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5.0" w:type="dxa"/>
        <w:jc w:val="center"/>
        <w:tblLayout w:type="fixed"/>
        <w:tblLook w:val="0400"/>
      </w:tblPr>
      <w:tblGrid>
        <w:gridCol w:w="3570"/>
        <w:gridCol w:w="5325"/>
        <w:tblGridChange w:id="0">
          <w:tblGrid>
            <w:gridCol w:w="3570"/>
            <w:gridCol w:w="5325"/>
          </w:tblGrid>
        </w:tblGridChange>
      </w:tblGrid>
      <w:tr>
        <w:trPr>
          <w:cantSplit w:val="0"/>
          <w:trHeight w:val="13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CÔNG TY CỔ PHẦN….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Số ../…/QĐ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CỘNG HOÀ XÃ HỘI CHỦ NGHĨA VIỆT NAM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Độc lập – Tự do – Hạnh phúc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 -------------------------------------</w:t>
              <w:br w:type="textWrapping"/>
              <w:t xml:space="preserve">                             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……………….., ngày …  tháng ..  năm ….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spacing w:after="0" w:line="240" w:lineRule="auto"/>
        <w:ind w:left="720" w:right="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                                                  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BIÊN BẢN HỌP HỘI ĐỒNG QUẢN TRỊ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Hôm nay, vào lúc 9 giờ  00 ngày …/…/….., tại trụ sở Công ty cổ phần…., địa chỉ số ………., chúng tôi gồm: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righ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Ông/Bà……….. – Chủ tịch hội đồng quản trị – Chủ tọa cuộc họp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line="240" w:lineRule="auto"/>
        <w:ind w:left="720" w:right="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 /Bà……….. – thành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    Ông /Bà……….. – thành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    Ông /Bà……….. – thành viên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36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   Bà …… – Thư ký cuộc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Vắng mặt: 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Ông/bà ……..tuyên bố cuộc họp hội đồng quản trị được tiến hành do có đủ số thành viên hội đồng quản trị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0" w:right="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A. Lấy ý kiến thông qua các nội dung: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180" w:right="0" w:hanging="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Thành lập văn phòng đại diện công ty …………………………………………………………...………..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180" w:right="0" w:hanging="18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Địa chỉ  …………………………………………………………………………………………...………..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Ngành,nghề đăng ký hoạt động: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………………………………………………………………...………...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Bổ nhiệm ông/bà : ………………………………………………………………………………..………..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Căn cước công dân số ………………………ngày cấp………………………………….………………...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Nơi cấp 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Nơi đăng ký hộ khẩu thường trú 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Chỗ ở hiện tại………………………………………………………………………………………………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Làm người đứng đầu văn phòng đại diện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B. Ý kiến đóng góp của thành viên dự họp: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 Hoàn toàn đồng ý với nội dung thành lập chi nhánh/văn phòng đại diện và bổ nhiệm người đứng đầu văn phòng đại diện của công ty.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C. Biểu quyết: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Số phiếu tán thành: ….. phiếu/……. phiếu, đạt tỷ lệ 100% trên tổng số phiếu biểu quyết của thành viên dự họp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Số phiếu không tán thành:0 phiếu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- Không có ý kiến: 0 phiếu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left="0" w:right="-18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D. Hội đồng quản trị quyết định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thông qua việc thành lậpăn phòng đại diện và bổ nhiệm người đứng đầu văn phòng đại diện công ty như nêu trên. Giao Ông /Bà……….., đại diện pháp luật của công ty, tiến hành các thủ tục đăng ký kinh doanh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Buổi họp kết thúc vào lúc 10 giờ 30 cùng ngày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Chữ ký của tất cả các thành viên dự họp và thư ký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i w:val="1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E5D62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F442D0"/>
    <w:pPr>
      <w:spacing w:after="100" w:afterAutospacing="1" w:before="100" w:beforeAutospacing="1" w:line="240" w:lineRule="auto"/>
      <w:ind w:left="0" w:right="0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eA0mYK8GShpInXsGoW3k+UupWg==">AMUW2mUUGcf28kXWXq4K0hyClWsOJJaocSfj9lkw3lzkx5l59oE2CGEt6mDw4jPD2u1MyRwJuOX42wIJyRVWMGi4vQLHhjHR1iydidCu/ar8LQBL2F0QFFI=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2012-07-04T01:19:00Z</dcterms:created>
  <dc:creator>hcm_mainth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0x0101020088C615AFA6081A4EAC6D0C7B5DE5004C</vt:lpwstr>
  </property>
  <property fmtid="{D5CDD505-2E9C-101B-9397-08002B2CF9AE}" pid="3" name="vti_description">
    <vt:lpwstr/>
  </property>
</Properties>
</file>